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2FDA" w14:textId="77777777" w:rsidR="00B207DB" w:rsidRPr="008B0F57" w:rsidRDefault="00B207DB" w:rsidP="00B207DB">
      <w:pPr>
        <w:jc w:val="both"/>
        <w:rPr>
          <w:b/>
          <w:bCs/>
        </w:rPr>
      </w:pPr>
      <w:r w:rsidRPr="008B0F57">
        <w:rPr>
          <w:b/>
          <w:bCs/>
        </w:rPr>
        <w:t xml:space="preserve">Date: </w:t>
      </w:r>
    </w:p>
    <w:p w14:paraId="4665AE4A" w14:textId="77777777" w:rsidR="00B207DB" w:rsidRPr="008B0F57" w:rsidRDefault="00B207DB" w:rsidP="00B207DB">
      <w:pPr>
        <w:jc w:val="both"/>
        <w:rPr>
          <w:b/>
          <w:bCs/>
        </w:rPr>
      </w:pPr>
    </w:p>
    <w:p w14:paraId="45DC1C88" w14:textId="77777777" w:rsidR="00B207DB" w:rsidRPr="008B0F57" w:rsidRDefault="00B207DB" w:rsidP="00B207DB">
      <w:pPr>
        <w:jc w:val="both"/>
        <w:rPr>
          <w:b/>
          <w:bCs/>
        </w:rPr>
      </w:pPr>
      <w:r w:rsidRPr="008B0F57">
        <w:rPr>
          <w:b/>
          <w:bCs/>
        </w:rPr>
        <w:t xml:space="preserve">To Address: </w:t>
      </w:r>
    </w:p>
    <w:p w14:paraId="283F6A78" w14:textId="77777777" w:rsidR="00B207DB" w:rsidRPr="008B0F57" w:rsidRDefault="00B207DB" w:rsidP="00B207DB">
      <w:pPr>
        <w:jc w:val="both"/>
        <w:rPr>
          <w:b/>
          <w:bCs/>
        </w:rPr>
      </w:pPr>
    </w:p>
    <w:p w14:paraId="23E44800" w14:textId="77777777" w:rsidR="00B207DB" w:rsidRPr="008B0F57" w:rsidRDefault="00B207DB" w:rsidP="00B207DB">
      <w:pPr>
        <w:jc w:val="both"/>
        <w:rPr>
          <w:b/>
          <w:bCs/>
        </w:rPr>
      </w:pPr>
      <w:r w:rsidRPr="008B0F57">
        <w:rPr>
          <w:b/>
          <w:bCs/>
        </w:rPr>
        <w:t xml:space="preserve">Name: </w:t>
      </w:r>
    </w:p>
    <w:p w14:paraId="388BE5F6" w14:textId="77777777" w:rsidR="00D03E36" w:rsidRDefault="00D03E36" w:rsidP="00D03E36">
      <w:pPr>
        <w:jc w:val="both"/>
      </w:pPr>
    </w:p>
    <w:p w14:paraId="1D2593D6" w14:textId="460AD339" w:rsidR="00D03E36" w:rsidRDefault="00D03E36" w:rsidP="00D03E36">
      <w:pPr>
        <w:jc w:val="both"/>
      </w:pPr>
      <w:r>
        <w:t>The Alliance 2</w:t>
      </w:r>
      <w:r w:rsidR="60682AC2">
        <w:t>022</w:t>
      </w:r>
      <w:r>
        <w:t xml:space="preserve"> Conference that takes place on </w:t>
      </w:r>
      <w:r w:rsidRPr="3B54443B">
        <w:rPr>
          <w:b/>
          <w:bCs/>
        </w:rPr>
        <w:t>March 1</w:t>
      </w:r>
      <w:r w:rsidR="7E86A502" w:rsidRPr="3B54443B">
        <w:rPr>
          <w:b/>
          <w:bCs/>
        </w:rPr>
        <w:t>3</w:t>
      </w:r>
      <w:r w:rsidRPr="3B54443B">
        <w:rPr>
          <w:b/>
          <w:bCs/>
        </w:rPr>
        <w:t xml:space="preserve"> – 1</w:t>
      </w:r>
      <w:r w:rsidR="777DE8CF" w:rsidRPr="3B54443B">
        <w:rPr>
          <w:b/>
          <w:bCs/>
        </w:rPr>
        <w:t>6</w:t>
      </w:r>
      <w:r w:rsidRPr="3B54443B">
        <w:rPr>
          <w:b/>
          <w:bCs/>
        </w:rPr>
        <w:t>, 202</w:t>
      </w:r>
      <w:r w:rsidR="4F257CB5" w:rsidRPr="3B54443B">
        <w:rPr>
          <w:b/>
          <w:bCs/>
        </w:rPr>
        <w:t xml:space="preserve">2 </w:t>
      </w:r>
      <w:r>
        <w:t xml:space="preserve">is the premier event in the higher education industry for networking, information sharing and professional development. </w:t>
      </w:r>
      <w:r w:rsidR="00B91803">
        <w:t>The program caters to a range of technologies in our industry and is supported by ke</w:t>
      </w:r>
      <w:r w:rsidR="00167134">
        <w:t xml:space="preserve">y </w:t>
      </w:r>
      <w:r w:rsidR="00B91803">
        <w:t>partners</w:t>
      </w:r>
      <w:r>
        <w:t xml:space="preserve">. I believe that my participation is critical to bringing new ideas and approaches to our institution, and I would like to request approval to attend. </w:t>
      </w:r>
    </w:p>
    <w:p w14:paraId="28561224" w14:textId="514405AC" w:rsidR="00D20C8D" w:rsidRDefault="00D20C8D" w:rsidP="00D03E36">
      <w:pPr>
        <w:jc w:val="both"/>
      </w:pPr>
    </w:p>
    <w:p w14:paraId="72645126" w14:textId="3A66106A" w:rsidR="00B420EC" w:rsidRPr="00B420EC" w:rsidRDefault="00B420EC" w:rsidP="00B420EC">
      <w:r w:rsidRPr="00A92340">
        <w:t xml:space="preserve">Our institution should highly consider my in-person participation to increase overall knowledge of new processes and technologies to bring back to our team. In addition to being able to network with a global community of professionals within our industry, this member-driven conference allows me to </w:t>
      </w:r>
      <w:r w:rsidR="00AE072C">
        <w:t>learn about a variety of ERP systems</w:t>
      </w:r>
      <w:r w:rsidRPr="00A92340">
        <w:t>, hear tips and tricks from the experts and meet with vendors to compare which service options will best fit our needs. That's not all, Alliance also offers sessions approved for Continuing Professional Education (CPE) credits and hands-on workshops.</w:t>
      </w:r>
    </w:p>
    <w:p w14:paraId="5F6E0295" w14:textId="66AD8699" w:rsidR="00A60BC4" w:rsidRPr="00103DE3" w:rsidRDefault="00A60BC4">
      <w:pPr>
        <w:rPr>
          <w:rFonts w:ascii="Arial" w:hAnsi="Arial" w:cs="Arial"/>
        </w:rPr>
      </w:pPr>
    </w:p>
    <w:p w14:paraId="1A65EB44" w14:textId="2454BF19" w:rsidR="00166F9A" w:rsidRPr="00103DE3" w:rsidRDefault="00166F9A">
      <w:pPr>
        <w:rPr>
          <w:rFonts w:ascii="Arial" w:hAnsi="Arial" w:cs="Arial"/>
        </w:rPr>
      </w:pPr>
    </w:p>
    <w:p w14:paraId="52FF6113" w14:textId="6D584032" w:rsidR="0017678D" w:rsidRPr="00103DE3" w:rsidRDefault="0080587B">
      <w:pPr>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67B82C6D" wp14:editId="3C3E3FBE">
                <wp:simplePos x="0" y="0"/>
                <wp:positionH relativeFrom="column">
                  <wp:posOffset>85725</wp:posOffset>
                </wp:positionH>
                <wp:positionV relativeFrom="paragraph">
                  <wp:posOffset>13335</wp:posOffset>
                </wp:positionV>
                <wp:extent cx="1841500" cy="3092450"/>
                <wp:effectExtent l="0" t="0" r="2540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092450"/>
                        </a:xfrm>
                        <a:prstGeom prst="rect">
                          <a:avLst/>
                        </a:prstGeom>
                        <a:solidFill>
                          <a:srgbClr val="FFFFFF"/>
                        </a:solidFill>
                        <a:ln w="15875">
                          <a:solidFill>
                            <a:srgbClr val="000000"/>
                          </a:solidFill>
                          <a:miter lim="800000"/>
                          <a:headEnd/>
                          <a:tailEnd/>
                        </a:ln>
                      </wps:spPr>
                      <wps:txbx>
                        <w:txbxContent>
                          <w:p w14:paraId="27C95CF0" w14:textId="281716F8" w:rsidR="00792510" w:rsidRDefault="00792510" w:rsidP="00792510"/>
                          <w:p w14:paraId="18D8F3B3" w14:textId="5609D811" w:rsidR="00792510" w:rsidRDefault="00792510" w:rsidP="00792510"/>
                          <w:p w14:paraId="52B2ED4D" w14:textId="354676BE" w:rsidR="00792510" w:rsidRDefault="00792510" w:rsidP="00792510"/>
                          <w:p w14:paraId="6B4633B5" w14:textId="7F3A9B0A" w:rsidR="00792510" w:rsidRDefault="00792510" w:rsidP="00792510"/>
                          <w:p w14:paraId="304DF604" w14:textId="6C5F5D48" w:rsidR="00792510" w:rsidRDefault="00792510" w:rsidP="00792510"/>
                          <w:p w14:paraId="38140BFB" w14:textId="77777777" w:rsidR="002F2E68" w:rsidRDefault="002F2E68" w:rsidP="00792510"/>
                          <w:p w14:paraId="749333E6" w14:textId="5C32CBAD" w:rsidR="00792510" w:rsidRDefault="00826B0B" w:rsidP="00792510">
                            <w:pPr>
                              <w:jc w:val="center"/>
                              <w:rPr>
                                <w:b/>
                                <w:bCs/>
                                <w:sz w:val="32"/>
                                <w:szCs w:val="32"/>
                                <w:u w:val="single"/>
                              </w:rPr>
                            </w:pPr>
                            <w:r>
                              <w:rPr>
                                <w:b/>
                                <w:bCs/>
                                <w:sz w:val="32"/>
                                <w:szCs w:val="32"/>
                                <w:u w:val="single"/>
                              </w:rPr>
                              <w:t>Investment</w:t>
                            </w:r>
                          </w:p>
                          <w:p w14:paraId="057ECBDC" w14:textId="77777777" w:rsidR="002F2E68" w:rsidRDefault="002F2E68" w:rsidP="00792510"/>
                          <w:p w14:paraId="41F3B014" w14:textId="0A6F3E5D" w:rsidR="00792510" w:rsidRPr="0080587B" w:rsidRDefault="00826B0B" w:rsidP="00503FBC">
                            <w:pPr>
                              <w:jc w:val="center"/>
                              <w:rPr>
                                <w:sz w:val="21"/>
                                <w:szCs w:val="21"/>
                              </w:rPr>
                            </w:pPr>
                            <w:r w:rsidRPr="0080587B">
                              <w:rPr>
                                <w:sz w:val="21"/>
                                <w:szCs w:val="21"/>
                              </w:rPr>
                              <w:t>The Alliance investment includes all session content (live and post session recordings), Continuing Professional Education (CPE) credits, Sunday Welcome Reception, refreshment breaks &amp; lunches</w:t>
                            </w:r>
                            <w:r w:rsidR="005178DC" w:rsidRPr="0080587B">
                              <w:rPr>
                                <w:sz w:val="21"/>
                                <w:szCs w:val="21"/>
                              </w:rPr>
                              <w:t xml:space="preserve"> throughout the conference, Closing Night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2C6D" id="_x0000_t202" coordsize="21600,21600" o:spt="202" path="m,l,21600r21600,l21600,xe">
                <v:stroke joinstyle="miter"/>
                <v:path gradientshapeok="t" o:connecttype="rect"/>
              </v:shapetype>
              <v:shape id="Text Box 10" o:spid="_x0000_s1026" type="#_x0000_t202" style="position:absolute;margin-left:6.75pt;margin-top:1.05pt;width:145pt;height:2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" strokeweight="1.25pt">
                <v:textbox>
                  <w:txbxContent>
                    <w:p w14:paraId="27C95CF0" w14:textId="281716F8" w:rsidR="00792510" w:rsidRDefault="00792510" w:rsidP="00792510"/>
                    <w:p w14:paraId="18D8F3B3" w14:textId="5609D811" w:rsidR="00792510" w:rsidRDefault="00792510" w:rsidP="00792510"/>
                    <w:p w14:paraId="52B2ED4D" w14:textId="354676BE" w:rsidR="00792510" w:rsidRDefault="00792510" w:rsidP="00792510"/>
                    <w:p w14:paraId="6B4633B5" w14:textId="7F3A9B0A" w:rsidR="00792510" w:rsidRDefault="00792510" w:rsidP="00792510"/>
                    <w:p w14:paraId="304DF604" w14:textId="6C5F5D48" w:rsidR="00792510" w:rsidRDefault="00792510" w:rsidP="00792510"/>
                    <w:p w14:paraId="38140BFB" w14:textId="77777777" w:rsidR="002F2E68" w:rsidRDefault="002F2E68" w:rsidP="00792510"/>
                    <w:p w14:paraId="749333E6" w14:textId="5C32CBAD" w:rsidR="00792510" w:rsidRDefault="00826B0B" w:rsidP="00792510">
                      <w:pPr>
                        <w:jc w:val="center"/>
                        <w:rPr>
                          <w:b/>
                          <w:bCs/>
                          <w:sz w:val="32"/>
                          <w:szCs w:val="32"/>
                          <w:u w:val="single"/>
                        </w:rPr>
                      </w:pPr>
                      <w:r>
                        <w:rPr>
                          <w:b/>
                          <w:bCs/>
                          <w:sz w:val="32"/>
                          <w:szCs w:val="32"/>
                          <w:u w:val="single"/>
                        </w:rPr>
                        <w:t>Investment</w:t>
                      </w:r>
                    </w:p>
                    <w:p w14:paraId="057ECBDC" w14:textId="77777777" w:rsidR="002F2E68" w:rsidRDefault="002F2E68" w:rsidP="00792510"/>
                    <w:p w14:paraId="41F3B014" w14:textId="0A6F3E5D" w:rsidR="00792510" w:rsidRPr="0080587B" w:rsidRDefault="00826B0B" w:rsidP="00503FBC">
                      <w:pPr>
                        <w:jc w:val="center"/>
                        <w:rPr>
                          <w:sz w:val="21"/>
                          <w:szCs w:val="21"/>
                        </w:rPr>
                      </w:pPr>
                      <w:r w:rsidRPr="0080587B">
                        <w:rPr>
                          <w:sz w:val="21"/>
                          <w:szCs w:val="21"/>
                        </w:rPr>
                        <w:t>The Alliance investment includes all session content (live and post session recordings), Continuing Professional Education (CPE) credits, Sunday Welcome Reception, refreshment breaks &amp; lunches</w:t>
                      </w:r>
                      <w:r w:rsidR="005178DC" w:rsidRPr="0080587B">
                        <w:rPr>
                          <w:sz w:val="21"/>
                          <w:szCs w:val="21"/>
                        </w:rPr>
                        <w:t xml:space="preserve"> throughout the conference, Closing Night Event. </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67B82C6D" wp14:editId="2C2722E8">
                <wp:simplePos x="0" y="0"/>
                <wp:positionH relativeFrom="column">
                  <wp:posOffset>4504055</wp:posOffset>
                </wp:positionH>
                <wp:positionV relativeFrom="paragraph">
                  <wp:posOffset>35560</wp:posOffset>
                </wp:positionV>
                <wp:extent cx="1841500" cy="3073400"/>
                <wp:effectExtent l="0" t="0" r="2540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073400"/>
                        </a:xfrm>
                        <a:prstGeom prst="rect">
                          <a:avLst/>
                        </a:prstGeom>
                        <a:solidFill>
                          <a:srgbClr val="FFFFFF"/>
                        </a:solidFill>
                        <a:ln w="15875">
                          <a:solidFill>
                            <a:srgbClr val="000000"/>
                          </a:solidFill>
                          <a:miter lim="800000"/>
                          <a:headEnd/>
                          <a:tailEnd/>
                        </a:ln>
                      </wps:spPr>
                      <wps:txbx>
                        <w:txbxContent>
                          <w:p w14:paraId="147EE243" w14:textId="55BF171A" w:rsidR="000A7AD9" w:rsidRDefault="00822AFB" w:rsidP="00792510">
                            <w:r>
                              <w:t xml:space="preserve">      </w:t>
                            </w:r>
                            <w:r w:rsidR="00BF131A">
                              <w:t xml:space="preserve">  </w:t>
                            </w:r>
                            <w:r>
                              <w:t xml:space="preserve">   </w:t>
                            </w:r>
                            <w:r>
                              <w:rPr>
                                <w:noProof/>
                              </w:rPr>
                              <w:drawing>
                                <wp:inline distT="0" distB="0" distL="0" distR="0" wp14:anchorId="44C30C4A" wp14:editId="37705819">
                                  <wp:extent cx="819150" cy="864037"/>
                                  <wp:effectExtent l="0" t="0" r="0" b="0"/>
                                  <wp:docPr id="1740692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92156"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1270" cy="876821"/>
                                          </a:xfrm>
                                          <a:prstGeom prst="rect">
                                            <a:avLst/>
                                          </a:prstGeom>
                                          <a:noFill/>
                                          <a:ln>
                                            <a:noFill/>
                                          </a:ln>
                                        </pic:spPr>
                                      </pic:pic>
                                    </a:graphicData>
                                  </a:graphic>
                                </wp:inline>
                              </w:drawing>
                            </w:r>
                          </w:p>
                          <w:p w14:paraId="07563B03" w14:textId="77777777" w:rsidR="00BF131A" w:rsidRDefault="00BF131A" w:rsidP="00792510"/>
                          <w:p w14:paraId="6B0484BC" w14:textId="53488523" w:rsidR="000A7AD9" w:rsidRDefault="0080587B" w:rsidP="000A7AD9">
                            <w:pPr>
                              <w:jc w:val="center"/>
                              <w:rPr>
                                <w:b/>
                                <w:bCs/>
                                <w:sz w:val="32"/>
                                <w:szCs w:val="32"/>
                                <w:u w:val="single"/>
                              </w:rPr>
                            </w:pPr>
                            <w:r>
                              <w:rPr>
                                <w:b/>
                                <w:bCs/>
                                <w:sz w:val="32"/>
                                <w:szCs w:val="32"/>
                                <w:u w:val="single"/>
                              </w:rPr>
                              <w:t>Education</w:t>
                            </w:r>
                          </w:p>
                          <w:p w14:paraId="2765054D" w14:textId="77777777" w:rsidR="000A7AD9" w:rsidRDefault="000A7AD9" w:rsidP="000A7AD9"/>
                          <w:p w14:paraId="39180F02" w14:textId="7D8765F6" w:rsidR="000A7AD9" w:rsidRDefault="003F3869" w:rsidP="002D793F">
                            <w:pPr>
                              <w:jc w:val="center"/>
                            </w:pPr>
                            <w:r>
                              <w:t>Members and key partner</w:t>
                            </w:r>
                            <w:r w:rsidR="00B708AB">
                              <w:t>s deliver 300+ interactive sessions, organized into 12 tracks and 5 new pathways to help design the most valuable experience for each atten</w:t>
                            </w:r>
                            <w:r w:rsidR="002D793F">
                              <w:t>dee.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2C6D" id="Text Box 9" o:spid="_x0000_s1027" type="#_x0000_t202" style="position:absolute;margin-left:354.65pt;margin-top:2.8pt;width:14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CUKwIAAFk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" strokeweight="1.25pt">
                <v:textbox>
                  <w:txbxContent>
                    <w:p w14:paraId="147EE243" w14:textId="55BF171A" w:rsidR="000A7AD9" w:rsidRDefault="00822AFB" w:rsidP="00792510">
                      <w:r>
                        <w:t xml:space="preserve">      </w:t>
                      </w:r>
                      <w:r w:rsidR="00BF131A">
                        <w:t xml:space="preserve">  </w:t>
                      </w:r>
                      <w:r>
                        <w:t xml:space="preserve">   </w:t>
                      </w:r>
                      <w:r>
                        <w:rPr>
                          <w:noProof/>
                        </w:rPr>
                        <w:drawing>
                          <wp:inline distT="0" distB="0" distL="0" distR="0" wp14:anchorId="44C30C4A" wp14:editId="37705819">
                            <wp:extent cx="819150" cy="864037"/>
                            <wp:effectExtent l="0" t="0" r="0" b="0"/>
                            <wp:docPr id="1740692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92156"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31270" cy="876821"/>
                                    </a:xfrm>
                                    <a:prstGeom prst="rect">
                                      <a:avLst/>
                                    </a:prstGeom>
                                    <a:noFill/>
                                    <a:ln>
                                      <a:noFill/>
                                    </a:ln>
                                  </pic:spPr>
                                </pic:pic>
                              </a:graphicData>
                            </a:graphic>
                          </wp:inline>
                        </w:drawing>
                      </w:r>
                    </w:p>
                    <w:p w14:paraId="07563B03" w14:textId="77777777" w:rsidR="00BF131A" w:rsidRDefault="00BF131A" w:rsidP="00792510"/>
                    <w:p w14:paraId="6B0484BC" w14:textId="53488523" w:rsidR="000A7AD9" w:rsidRDefault="0080587B" w:rsidP="000A7AD9">
                      <w:pPr>
                        <w:jc w:val="center"/>
                        <w:rPr>
                          <w:b/>
                          <w:bCs/>
                          <w:sz w:val="32"/>
                          <w:szCs w:val="32"/>
                          <w:u w:val="single"/>
                        </w:rPr>
                      </w:pPr>
                      <w:r>
                        <w:rPr>
                          <w:b/>
                          <w:bCs/>
                          <w:sz w:val="32"/>
                          <w:szCs w:val="32"/>
                          <w:u w:val="single"/>
                        </w:rPr>
                        <w:t>Education</w:t>
                      </w:r>
                    </w:p>
                    <w:p w14:paraId="2765054D" w14:textId="77777777" w:rsidR="000A7AD9" w:rsidRDefault="000A7AD9" w:rsidP="000A7AD9"/>
                    <w:p w14:paraId="39180F02" w14:textId="7D8765F6" w:rsidR="000A7AD9" w:rsidRDefault="003F3869" w:rsidP="002D793F">
                      <w:pPr>
                        <w:jc w:val="center"/>
                      </w:pPr>
                      <w:r>
                        <w:t>Members and key partner</w:t>
                      </w:r>
                      <w:r w:rsidR="00B708AB">
                        <w:t>s deliver 300+ interactive sessions, organized into 12 tracks and 5 new pathways to help design the most valuable experience for each atten</w:t>
                      </w:r>
                      <w:r w:rsidR="002D793F">
                        <w:t>dee.</w:t>
                      </w:r>
                    </w:p>
                  </w:txbxContent>
                </v:textbox>
              </v:shape>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67B82C6D" wp14:editId="4F6D2047">
                <wp:simplePos x="0" y="0"/>
                <wp:positionH relativeFrom="column">
                  <wp:posOffset>2279650</wp:posOffset>
                </wp:positionH>
                <wp:positionV relativeFrom="paragraph">
                  <wp:posOffset>22860</wp:posOffset>
                </wp:positionV>
                <wp:extent cx="1841500" cy="3086100"/>
                <wp:effectExtent l="0" t="0" r="2540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086100"/>
                        </a:xfrm>
                        <a:prstGeom prst="rect">
                          <a:avLst/>
                        </a:prstGeom>
                        <a:solidFill>
                          <a:srgbClr val="FFFFFF"/>
                        </a:solidFill>
                        <a:ln w="15875">
                          <a:solidFill>
                            <a:srgbClr val="000000"/>
                          </a:solidFill>
                          <a:miter lim="800000"/>
                          <a:headEnd/>
                          <a:tailEnd/>
                        </a:ln>
                      </wps:spPr>
                      <wps:txbx>
                        <w:txbxContent>
                          <w:p w14:paraId="24A71546" w14:textId="0744728E" w:rsidR="00792510" w:rsidRDefault="00792510" w:rsidP="00792510"/>
                          <w:p w14:paraId="67EB577F" w14:textId="4A889FE4" w:rsidR="002F2E68" w:rsidRDefault="002F2E68" w:rsidP="00792510"/>
                          <w:p w14:paraId="766AD839" w14:textId="7BF60035" w:rsidR="002F2E68" w:rsidRDefault="002F2E68" w:rsidP="00792510"/>
                          <w:p w14:paraId="2772FB0D" w14:textId="0115D6B3" w:rsidR="002F2E68" w:rsidRDefault="002F2E68" w:rsidP="00792510"/>
                          <w:p w14:paraId="3DDA549D" w14:textId="7BECDEBA" w:rsidR="002F2E68" w:rsidRDefault="002F2E68" w:rsidP="00792510"/>
                          <w:p w14:paraId="49298D1E" w14:textId="5A178200" w:rsidR="002F2E68" w:rsidRDefault="002F2E68" w:rsidP="00792510"/>
                          <w:p w14:paraId="702EA63A" w14:textId="1B3DF847" w:rsidR="002F2E68" w:rsidRDefault="00503FBC" w:rsidP="002F2E68">
                            <w:pPr>
                              <w:jc w:val="center"/>
                              <w:rPr>
                                <w:b/>
                                <w:bCs/>
                                <w:sz w:val="32"/>
                                <w:szCs w:val="32"/>
                                <w:u w:val="single"/>
                              </w:rPr>
                            </w:pPr>
                            <w:r>
                              <w:rPr>
                                <w:b/>
                                <w:bCs/>
                                <w:sz w:val="32"/>
                                <w:szCs w:val="32"/>
                                <w:u w:val="single"/>
                              </w:rPr>
                              <w:t>Networking</w:t>
                            </w:r>
                          </w:p>
                          <w:p w14:paraId="48ABF1B6" w14:textId="77777777" w:rsidR="002F2E68" w:rsidRDefault="002F2E68" w:rsidP="002F2E68"/>
                          <w:p w14:paraId="0764A9AA" w14:textId="26E97E12" w:rsidR="002F2E68" w:rsidRPr="00792510" w:rsidRDefault="00503FBC" w:rsidP="00503FBC">
                            <w:pPr>
                              <w:jc w:val="center"/>
                            </w:pPr>
                            <w:r>
                              <w:t>Over 1,500 industry professionals</w:t>
                            </w:r>
                            <w:r w:rsidR="0080587B">
                              <w:t xml:space="preserve">, experts and innovators gather to learn and face the challenges that are at the forefront of the Higher Education Industry. </w:t>
                            </w:r>
                          </w:p>
                          <w:p w14:paraId="52E32C7D" w14:textId="77777777" w:rsidR="002F2E68" w:rsidRDefault="002F2E68" w:rsidP="00503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2C6D" id="Text Box 8" o:spid="_x0000_s1028" type="#_x0000_t202" style="position:absolute;margin-left:179.5pt;margin-top:1.8pt;width:145pt;height:2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" strokeweight="1.25pt">
                <v:textbox>
                  <w:txbxContent>
                    <w:p w14:paraId="24A71546" w14:textId="0744728E" w:rsidR="00792510" w:rsidRDefault="00792510" w:rsidP="00792510"/>
                    <w:p w14:paraId="67EB577F" w14:textId="4A889FE4" w:rsidR="002F2E68" w:rsidRDefault="002F2E68" w:rsidP="00792510"/>
                    <w:p w14:paraId="766AD839" w14:textId="7BF60035" w:rsidR="002F2E68" w:rsidRDefault="002F2E68" w:rsidP="00792510"/>
                    <w:p w14:paraId="2772FB0D" w14:textId="0115D6B3" w:rsidR="002F2E68" w:rsidRDefault="002F2E68" w:rsidP="00792510"/>
                    <w:p w14:paraId="3DDA549D" w14:textId="7BECDEBA" w:rsidR="002F2E68" w:rsidRDefault="002F2E68" w:rsidP="00792510"/>
                    <w:p w14:paraId="49298D1E" w14:textId="5A178200" w:rsidR="002F2E68" w:rsidRDefault="002F2E68" w:rsidP="00792510"/>
                    <w:p w14:paraId="702EA63A" w14:textId="1B3DF847" w:rsidR="002F2E68" w:rsidRDefault="00503FBC" w:rsidP="002F2E68">
                      <w:pPr>
                        <w:jc w:val="center"/>
                        <w:rPr>
                          <w:b/>
                          <w:bCs/>
                          <w:sz w:val="32"/>
                          <w:szCs w:val="32"/>
                          <w:u w:val="single"/>
                        </w:rPr>
                      </w:pPr>
                      <w:r>
                        <w:rPr>
                          <w:b/>
                          <w:bCs/>
                          <w:sz w:val="32"/>
                          <w:szCs w:val="32"/>
                          <w:u w:val="single"/>
                        </w:rPr>
                        <w:t>Networking</w:t>
                      </w:r>
                    </w:p>
                    <w:p w14:paraId="48ABF1B6" w14:textId="77777777" w:rsidR="002F2E68" w:rsidRDefault="002F2E68" w:rsidP="002F2E68"/>
                    <w:p w14:paraId="0764A9AA" w14:textId="26E97E12" w:rsidR="002F2E68" w:rsidRPr="00792510" w:rsidRDefault="00503FBC" w:rsidP="00503FBC">
                      <w:pPr>
                        <w:jc w:val="center"/>
                      </w:pPr>
                      <w:r>
                        <w:t>Over 1,500 industry professionals</w:t>
                      </w:r>
                      <w:r w:rsidR="0080587B">
                        <w:t xml:space="preserve">, experts and innovators gather to learn and face the challenges that are at the forefront of the Higher Education Industry. </w:t>
                      </w:r>
                    </w:p>
                    <w:p w14:paraId="52E32C7D" w14:textId="77777777" w:rsidR="002F2E68" w:rsidRDefault="002F2E68" w:rsidP="00503FBC">
                      <w:pPr>
                        <w:jc w:val="center"/>
                      </w:pPr>
                    </w:p>
                  </w:txbxContent>
                </v:textbox>
              </v:shape>
            </w:pict>
          </mc:Fallback>
        </mc:AlternateContent>
      </w:r>
      <w:r w:rsidR="00C906E8">
        <w:rPr>
          <w:noProof/>
        </w:rPr>
        <w:drawing>
          <wp:anchor distT="0" distB="0" distL="114300" distR="114300" simplePos="0" relativeHeight="251658244" behindDoc="0" locked="0" layoutInCell="1" allowOverlap="1" wp14:anchorId="5782AAED" wp14:editId="2FA350A9">
            <wp:simplePos x="0" y="0"/>
            <wp:positionH relativeFrom="column">
              <wp:posOffset>2482850</wp:posOffset>
            </wp:positionH>
            <wp:positionV relativeFrom="paragraph">
              <wp:posOffset>66675</wp:posOffset>
            </wp:positionV>
            <wp:extent cx="1351280" cy="106045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28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BF9C9" w14:textId="6DA3B406" w:rsidR="0017678D" w:rsidRPr="00103DE3" w:rsidRDefault="00B420EC">
      <w:pPr>
        <w:rPr>
          <w:rFonts w:ascii="Arial" w:hAnsi="Arial" w:cs="Arial"/>
        </w:rPr>
      </w:pPr>
      <w:r>
        <w:rPr>
          <w:noProof/>
        </w:rPr>
        <w:drawing>
          <wp:anchor distT="0" distB="0" distL="114300" distR="114300" simplePos="0" relativeHeight="251658243" behindDoc="0" locked="0" layoutInCell="1" allowOverlap="1" wp14:anchorId="2DB7F679" wp14:editId="653A6219">
            <wp:simplePos x="0" y="0"/>
            <wp:positionH relativeFrom="margin">
              <wp:posOffset>402102</wp:posOffset>
            </wp:positionH>
            <wp:positionV relativeFrom="margin">
              <wp:posOffset>3683684</wp:posOffset>
            </wp:positionV>
            <wp:extent cx="1255395" cy="6534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3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A4C5D" w14:textId="019FD034" w:rsidR="00166F9A" w:rsidRDefault="00166F9A" w:rsidP="00166F9A">
      <w:pPr>
        <w:autoSpaceDE w:val="0"/>
        <w:autoSpaceDN w:val="0"/>
        <w:adjustRightInd w:val="0"/>
        <w:rPr>
          <w:rFonts w:ascii="Arial" w:hAnsi="Arial" w:cs="Arial"/>
        </w:rPr>
      </w:pPr>
    </w:p>
    <w:p w14:paraId="1B328E43" w14:textId="7D885982" w:rsidR="009A467D" w:rsidRPr="009A467D" w:rsidRDefault="009A467D" w:rsidP="009A467D">
      <w:pPr>
        <w:rPr>
          <w:rFonts w:ascii="Arial" w:hAnsi="Arial" w:cs="Arial"/>
        </w:rPr>
      </w:pPr>
    </w:p>
    <w:p w14:paraId="72DEC0C4" w14:textId="669618CF" w:rsidR="009A467D" w:rsidRPr="009A467D" w:rsidRDefault="009A467D" w:rsidP="009A467D">
      <w:pPr>
        <w:rPr>
          <w:rFonts w:ascii="Arial" w:hAnsi="Arial" w:cs="Arial"/>
        </w:rPr>
      </w:pPr>
    </w:p>
    <w:p w14:paraId="2742B5E9" w14:textId="45497706" w:rsidR="009A467D" w:rsidRPr="009A467D" w:rsidRDefault="009A467D" w:rsidP="009A467D">
      <w:pPr>
        <w:rPr>
          <w:rFonts w:ascii="Arial" w:hAnsi="Arial" w:cs="Arial"/>
        </w:rPr>
      </w:pPr>
    </w:p>
    <w:p w14:paraId="2E67F0AE" w14:textId="64891255" w:rsidR="009A467D" w:rsidRPr="009A467D" w:rsidRDefault="009A467D" w:rsidP="009A467D">
      <w:pPr>
        <w:rPr>
          <w:rFonts w:ascii="Arial" w:hAnsi="Arial" w:cs="Arial"/>
        </w:rPr>
      </w:pPr>
    </w:p>
    <w:p w14:paraId="79913FE3" w14:textId="544CCEB7" w:rsidR="009A467D" w:rsidRPr="009A467D" w:rsidRDefault="009A467D" w:rsidP="009A467D">
      <w:pPr>
        <w:rPr>
          <w:rFonts w:ascii="Arial" w:hAnsi="Arial" w:cs="Arial"/>
        </w:rPr>
      </w:pPr>
    </w:p>
    <w:p w14:paraId="21A32803" w14:textId="0B42B34A" w:rsidR="009A467D" w:rsidRPr="009A467D" w:rsidRDefault="009A467D" w:rsidP="009A467D">
      <w:pPr>
        <w:rPr>
          <w:rFonts w:ascii="Arial" w:hAnsi="Arial" w:cs="Arial"/>
        </w:rPr>
      </w:pPr>
    </w:p>
    <w:p w14:paraId="18E4DA34" w14:textId="0D716FE7" w:rsidR="009A467D" w:rsidRPr="009A467D" w:rsidRDefault="009A467D" w:rsidP="009A467D">
      <w:pPr>
        <w:rPr>
          <w:rFonts w:ascii="Arial" w:hAnsi="Arial" w:cs="Arial"/>
        </w:rPr>
      </w:pPr>
    </w:p>
    <w:p w14:paraId="2426A935" w14:textId="7A362A52" w:rsidR="009A467D" w:rsidRPr="009A467D" w:rsidRDefault="009A467D" w:rsidP="009A467D">
      <w:pPr>
        <w:rPr>
          <w:rFonts w:ascii="Arial" w:hAnsi="Arial" w:cs="Arial"/>
        </w:rPr>
      </w:pPr>
    </w:p>
    <w:p w14:paraId="0B02845A" w14:textId="7A9C2E35" w:rsidR="009A467D" w:rsidRPr="009A467D" w:rsidRDefault="009A467D" w:rsidP="009A467D">
      <w:pPr>
        <w:rPr>
          <w:rFonts w:ascii="Arial" w:hAnsi="Arial" w:cs="Arial"/>
        </w:rPr>
      </w:pPr>
    </w:p>
    <w:p w14:paraId="54A5AC53" w14:textId="72D0DCC4" w:rsidR="009A467D" w:rsidRPr="009A467D" w:rsidRDefault="009A467D" w:rsidP="009A467D">
      <w:pPr>
        <w:rPr>
          <w:rFonts w:ascii="Arial" w:hAnsi="Arial" w:cs="Arial"/>
        </w:rPr>
      </w:pPr>
    </w:p>
    <w:p w14:paraId="51B24BA1" w14:textId="400C4637" w:rsidR="009A467D" w:rsidRPr="009A467D" w:rsidRDefault="009A467D" w:rsidP="009A467D">
      <w:pPr>
        <w:rPr>
          <w:rFonts w:ascii="Arial" w:hAnsi="Arial" w:cs="Arial"/>
        </w:rPr>
      </w:pPr>
    </w:p>
    <w:p w14:paraId="31EE86F2" w14:textId="26BBB906" w:rsidR="009A467D" w:rsidRPr="009A467D" w:rsidRDefault="009A467D" w:rsidP="009A467D">
      <w:pPr>
        <w:rPr>
          <w:rFonts w:ascii="Arial" w:hAnsi="Arial" w:cs="Arial"/>
        </w:rPr>
      </w:pPr>
    </w:p>
    <w:p w14:paraId="0AB5DD1F" w14:textId="7DF09BBD" w:rsidR="009A467D" w:rsidRPr="009A467D" w:rsidRDefault="009A467D" w:rsidP="009A467D">
      <w:pPr>
        <w:rPr>
          <w:rFonts w:ascii="Arial" w:hAnsi="Arial" w:cs="Arial"/>
        </w:rPr>
      </w:pPr>
    </w:p>
    <w:p w14:paraId="1293ABAE" w14:textId="462DFC2A" w:rsidR="009A467D" w:rsidRPr="009A467D" w:rsidRDefault="009A467D" w:rsidP="009A467D">
      <w:pPr>
        <w:rPr>
          <w:rFonts w:ascii="Arial" w:hAnsi="Arial" w:cs="Arial"/>
        </w:rPr>
      </w:pPr>
    </w:p>
    <w:p w14:paraId="6D2FBBCF" w14:textId="5B44EB42" w:rsidR="009A467D" w:rsidRPr="009A467D" w:rsidRDefault="009A467D" w:rsidP="009A467D">
      <w:pPr>
        <w:rPr>
          <w:rFonts w:ascii="Arial" w:hAnsi="Arial" w:cs="Arial"/>
        </w:rPr>
      </w:pPr>
    </w:p>
    <w:p w14:paraId="7E0234F0" w14:textId="35B5E5F5" w:rsidR="009A467D" w:rsidRPr="009A467D" w:rsidRDefault="009A467D" w:rsidP="009A467D">
      <w:pPr>
        <w:rPr>
          <w:rFonts w:ascii="Arial" w:hAnsi="Arial" w:cs="Arial"/>
        </w:rPr>
      </w:pPr>
    </w:p>
    <w:p w14:paraId="1E43AAC4" w14:textId="24FAF4FA" w:rsidR="009A467D" w:rsidRDefault="009A467D" w:rsidP="009A467D">
      <w:pPr>
        <w:rPr>
          <w:rFonts w:ascii="Arial" w:hAnsi="Arial" w:cs="Arial"/>
        </w:rPr>
      </w:pPr>
    </w:p>
    <w:p w14:paraId="514C9843" w14:textId="13BA91E3" w:rsidR="009A467D" w:rsidRDefault="009A467D" w:rsidP="009A46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 plan to attend the following sessions to strengthen my professional development. </w:t>
      </w:r>
      <w:r w:rsidRPr="002A79AC">
        <w:rPr>
          <w:rStyle w:val="normaltextrun"/>
          <w:rFonts w:ascii="Calibri" w:hAnsi="Calibri" w:cs="Calibri"/>
          <w:color w:val="FF0000"/>
          <w:sz w:val="22"/>
          <w:szCs w:val="22"/>
        </w:rPr>
        <w:t xml:space="preserve">(List the sessions you plan to attend as well as the learner outcomes and how they will benefit you, your </w:t>
      </w:r>
      <w:r w:rsidR="00404A83" w:rsidRPr="002A79AC">
        <w:rPr>
          <w:rStyle w:val="normaltextrun"/>
          <w:rFonts w:ascii="Calibri" w:hAnsi="Calibri" w:cs="Calibri"/>
          <w:color w:val="FF0000"/>
          <w:sz w:val="22"/>
          <w:szCs w:val="22"/>
        </w:rPr>
        <w:t>team,</w:t>
      </w:r>
      <w:r w:rsidRPr="002A79AC">
        <w:rPr>
          <w:rStyle w:val="normaltextrun"/>
          <w:rFonts w:ascii="Calibri" w:hAnsi="Calibri" w:cs="Calibri"/>
          <w:color w:val="FF0000"/>
          <w:sz w:val="22"/>
          <w:szCs w:val="22"/>
        </w:rPr>
        <w:t xml:space="preserve"> and your organization.) </w:t>
      </w:r>
      <w:r>
        <w:rPr>
          <w:rStyle w:val="normaltextrun"/>
          <w:rFonts w:ascii="Calibri" w:hAnsi="Calibri" w:cs="Calibri"/>
          <w:sz w:val="22"/>
          <w:szCs w:val="22"/>
        </w:rPr>
        <w:t>______________________________________________________________________________________________________________________________________________________________________________________</w:t>
      </w:r>
      <w:r w:rsidR="00C46E19">
        <w:rPr>
          <w:rStyle w:val="normaltextrun"/>
          <w:rFonts w:ascii="Calibri" w:hAnsi="Calibri" w:cs="Calibri"/>
          <w:sz w:val="22"/>
          <w:szCs w:val="22"/>
        </w:rPr>
        <w:t>___________________________________________________________________________________________</w:t>
      </w:r>
    </w:p>
    <w:p w14:paraId="2DE0A068" w14:textId="77777777" w:rsidR="00C46E19" w:rsidRDefault="00C46E19" w:rsidP="009A467D">
      <w:pPr>
        <w:pStyle w:val="paragraph"/>
        <w:spacing w:before="0" w:beforeAutospacing="0" w:after="0" w:afterAutospacing="0"/>
        <w:textAlignment w:val="baseline"/>
        <w:rPr>
          <w:rFonts w:ascii="Segoe UI" w:hAnsi="Segoe UI" w:cs="Segoe UI"/>
          <w:sz w:val="18"/>
          <w:szCs w:val="18"/>
        </w:rPr>
      </w:pPr>
    </w:p>
    <w:p w14:paraId="027A2AF2" w14:textId="106A3353" w:rsidR="009A467D" w:rsidRDefault="009A467D" w:rsidP="009A467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plan to speak with the following vendors that I </w:t>
      </w:r>
      <w:r w:rsidR="00B207DB">
        <w:rPr>
          <w:rStyle w:val="normaltextrun"/>
          <w:rFonts w:ascii="Calibri" w:hAnsi="Calibri" w:cs="Calibri"/>
          <w:sz w:val="22"/>
          <w:szCs w:val="22"/>
        </w:rPr>
        <w:t>believe</w:t>
      </w:r>
      <w:r>
        <w:rPr>
          <w:rStyle w:val="normaltextrun"/>
          <w:rFonts w:ascii="Calibri" w:hAnsi="Calibri" w:cs="Calibri"/>
          <w:sz w:val="22"/>
          <w:szCs w:val="22"/>
        </w:rPr>
        <w:t xml:space="preserve"> can help our organization: </w:t>
      </w:r>
      <w:r w:rsidR="00C46E19">
        <w:rPr>
          <w:rStyle w:val="normaltextrun"/>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C8C92" w14:textId="25C97949" w:rsidR="00C46E19" w:rsidRDefault="00C46E19" w:rsidP="009A467D">
      <w:pPr>
        <w:pStyle w:val="paragraph"/>
        <w:spacing w:before="0" w:beforeAutospacing="0" w:after="0" w:afterAutospacing="0"/>
        <w:textAlignment w:val="baseline"/>
        <w:rPr>
          <w:rStyle w:val="normaltextrun"/>
          <w:rFonts w:ascii="Calibri" w:hAnsi="Calibri" w:cs="Calibri"/>
          <w:sz w:val="22"/>
          <w:szCs w:val="22"/>
        </w:rPr>
      </w:pPr>
    </w:p>
    <w:p w14:paraId="3D3E9A7F" w14:textId="77777777" w:rsidR="00C46E19" w:rsidRDefault="00C46E19" w:rsidP="009A467D">
      <w:pPr>
        <w:pStyle w:val="paragraph"/>
        <w:spacing w:before="0" w:beforeAutospacing="0" w:after="0" w:afterAutospacing="0"/>
        <w:textAlignment w:val="baseline"/>
        <w:rPr>
          <w:rFonts w:ascii="Segoe UI" w:hAnsi="Segoe UI" w:cs="Segoe UI"/>
          <w:sz w:val="18"/>
          <w:szCs w:val="18"/>
        </w:rPr>
      </w:pPr>
    </w:p>
    <w:p w14:paraId="3C6BF8A0" w14:textId="77777777" w:rsidR="00C46E19" w:rsidRDefault="00C46E19" w:rsidP="009A467D">
      <w:pPr>
        <w:pStyle w:val="paragraph"/>
        <w:spacing w:before="0" w:beforeAutospacing="0" w:after="0" w:afterAutospacing="0"/>
        <w:textAlignment w:val="baseline"/>
        <w:rPr>
          <w:rStyle w:val="normaltextrun"/>
          <w:rFonts w:ascii="Calibri" w:hAnsi="Calibri" w:cs="Calibri"/>
          <w:sz w:val="22"/>
          <w:szCs w:val="22"/>
        </w:rPr>
      </w:pPr>
    </w:p>
    <w:p w14:paraId="1A415CC1" w14:textId="77777777" w:rsidR="00C46E19" w:rsidRDefault="00C46E19" w:rsidP="009A467D">
      <w:pPr>
        <w:pStyle w:val="paragraph"/>
        <w:spacing w:before="0" w:beforeAutospacing="0" w:after="0" w:afterAutospacing="0"/>
        <w:textAlignment w:val="baseline"/>
        <w:rPr>
          <w:rStyle w:val="normaltextrun"/>
          <w:rFonts w:ascii="Calibri" w:hAnsi="Calibri" w:cs="Calibri"/>
          <w:sz w:val="22"/>
          <w:szCs w:val="22"/>
        </w:rPr>
      </w:pPr>
    </w:p>
    <w:p w14:paraId="23CE28E8" w14:textId="152DD497" w:rsidR="009A467D" w:rsidRDefault="009A467D" w:rsidP="009A467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will propose Stop &amp; Share discussions on the following topics to get direct feedback from other institutions: </w:t>
      </w:r>
      <w:r w:rsidR="00C46E19">
        <w:rPr>
          <w:rStyle w:val="normaltextrun"/>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EA343" w14:textId="58901EEB" w:rsidR="00C46E19" w:rsidRDefault="00C46E19" w:rsidP="009A467D">
      <w:pPr>
        <w:pStyle w:val="paragraph"/>
        <w:spacing w:before="0" w:beforeAutospacing="0" w:after="0" w:afterAutospacing="0"/>
        <w:textAlignment w:val="baseline"/>
        <w:rPr>
          <w:rFonts w:ascii="Segoe UI" w:hAnsi="Segoe UI" w:cs="Segoe UI"/>
          <w:sz w:val="18"/>
          <w:szCs w:val="18"/>
        </w:rPr>
      </w:pPr>
    </w:p>
    <w:p w14:paraId="2BFF102A" w14:textId="77777777" w:rsidR="00C46E19" w:rsidRDefault="00C46E19" w:rsidP="009A467D">
      <w:pPr>
        <w:pStyle w:val="paragraph"/>
        <w:spacing w:before="0" w:beforeAutospacing="0" w:after="0" w:afterAutospacing="0"/>
        <w:textAlignment w:val="baseline"/>
        <w:rPr>
          <w:rFonts w:ascii="Segoe UI" w:hAnsi="Segoe UI" w:cs="Segoe UI"/>
          <w:sz w:val="18"/>
          <w:szCs w:val="18"/>
        </w:rPr>
      </w:pPr>
    </w:p>
    <w:p w14:paraId="37041F74" w14:textId="16674DDB" w:rsidR="009A467D" w:rsidRDefault="009A467D" w:rsidP="009A46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Here are my projected costs for attending </w:t>
      </w:r>
      <w:hyperlink r:id="rId14" w:history="1">
        <w:r w:rsidR="0002226A">
          <w:rPr>
            <w:rStyle w:val="Hyperlink"/>
            <w:rFonts w:ascii="Calibri" w:hAnsi="Calibri" w:cs="Calibri"/>
            <w:b/>
            <w:bCs/>
            <w:sz w:val="22"/>
            <w:szCs w:val="22"/>
          </w:rPr>
          <w:t>Alliance</w:t>
        </w:r>
      </w:hyperlink>
      <w:r w:rsidR="0002226A">
        <w:rPr>
          <w:rStyle w:val="Hyperlink"/>
          <w:rFonts w:ascii="Calibri" w:hAnsi="Calibri" w:cs="Calibri"/>
          <w:b/>
          <w:bCs/>
          <w:sz w:val="22"/>
          <w:szCs w:val="22"/>
        </w:rPr>
        <w:t xml:space="preserve"> 2022</w:t>
      </w:r>
      <w:r>
        <w:rPr>
          <w:rStyle w:val="normaltextrun"/>
          <w:rFonts w:ascii="Calibri" w:hAnsi="Calibri" w:cs="Calibri"/>
          <w:sz w:val="22"/>
          <w:szCs w:val="22"/>
        </w:rPr>
        <w:t>:</w:t>
      </w:r>
      <w:r>
        <w:rPr>
          <w:rStyle w:val="eop"/>
          <w:rFonts w:ascii="Calibri" w:hAnsi="Calibri" w:cs="Calibri"/>
          <w:sz w:val="22"/>
          <w:szCs w:val="22"/>
        </w:rPr>
        <w:t> </w:t>
      </w:r>
    </w:p>
    <w:p w14:paraId="34378773" w14:textId="77109353" w:rsidR="009A467D" w:rsidRDefault="009A467D" w:rsidP="009A46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Registration Fee</w:t>
      </w:r>
      <w:r>
        <w:rPr>
          <w:rStyle w:val="normaltextrun"/>
          <w:rFonts w:ascii="Calibri" w:hAnsi="Calibri" w:cs="Calibri"/>
          <w:color w:val="D13438"/>
          <w:sz w:val="22"/>
          <w:szCs w:val="22"/>
        </w:rPr>
        <w:t> </w:t>
      </w:r>
      <w:r>
        <w:rPr>
          <w:rStyle w:val="normaltextrun"/>
          <w:rFonts w:ascii="Calibri" w:hAnsi="Calibri" w:cs="Calibri"/>
          <w:sz w:val="22"/>
          <w:szCs w:val="22"/>
        </w:rPr>
        <w:t>$ xx.xx</w:t>
      </w:r>
      <w:r>
        <w:rPr>
          <w:rStyle w:val="eop"/>
          <w:rFonts w:ascii="Calibri" w:hAnsi="Calibri" w:cs="Calibri"/>
          <w:sz w:val="22"/>
          <w:szCs w:val="22"/>
        </w:rPr>
        <w:t> </w:t>
      </w:r>
    </w:p>
    <w:p w14:paraId="383F601A" w14:textId="77777777" w:rsidR="00C46E19" w:rsidRDefault="00C46E19" w:rsidP="009A467D">
      <w:pPr>
        <w:pStyle w:val="paragraph"/>
        <w:spacing w:before="0" w:beforeAutospacing="0" w:after="0" w:afterAutospacing="0"/>
        <w:textAlignment w:val="baseline"/>
        <w:rPr>
          <w:rFonts w:ascii="Segoe UI" w:hAnsi="Segoe UI" w:cs="Segoe UI"/>
          <w:sz w:val="18"/>
          <w:szCs w:val="18"/>
        </w:rPr>
      </w:pPr>
    </w:p>
    <w:p w14:paraId="5154063E" w14:textId="10E8212C" w:rsidR="009A467D" w:rsidRDefault="009A467D" w:rsidP="009A46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This investment will pay off in more efficient practices, proven solutions, new </w:t>
      </w:r>
      <w:r w:rsidR="00F635C7">
        <w:rPr>
          <w:rStyle w:val="normaltextrun"/>
          <w:rFonts w:ascii="Calibri" w:hAnsi="Calibri" w:cs="Calibri"/>
          <w:sz w:val="22"/>
          <w:szCs w:val="22"/>
        </w:rPr>
        <w:t>insights,</w:t>
      </w:r>
      <w:r>
        <w:rPr>
          <w:rStyle w:val="normaltextrun"/>
          <w:rFonts w:ascii="Calibri" w:hAnsi="Calibri" w:cs="Calibri"/>
          <w:sz w:val="22"/>
          <w:szCs w:val="22"/>
        </w:rPr>
        <w:t xml:space="preserve"> and ideas. After the conference, I will provide a summary of key takeaways and recommended actions. </w:t>
      </w:r>
      <w:r>
        <w:rPr>
          <w:rStyle w:val="eop"/>
          <w:rFonts w:ascii="Calibri" w:hAnsi="Calibri" w:cs="Calibri"/>
          <w:sz w:val="22"/>
          <w:szCs w:val="22"/>
        </w:rPr>
        <w:t> </w:t>
      </w:r>
    </w:p>
    <w:p w14:paraId="73A598C3" w14:textId="77777777" w:rsidR="00C46E19" w:rsidRDefault="00C46E19" w:rsidP="009A467D">
      <w:pPr>
        <w:pStyle w:val="paragraph"/>
        <w:spacing w:before="0" w:beforeAutospacing="0" w:after="0" w:afterAutospacing="0"/>
        <w:textAlignment w:val="baseline"/>
        <w:rPr>
          <w:rFonts w:ascii="Segoe UI" w:hAnsi="Segoe UI" w:cs="Segoe UI"/>
          <w:sz w:val="18"/>
          <w:szCs w:val="18"/>
        </w:rPr>
      </w:pPr>
    </w:p>
    <w:p w14:paraId="1F804C98" w14:textId="31ECBDC7" w:rsidR="009A467D" w:rsidRDefault="009A467D" w:rsidP="009A46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would appreciate your approval of this </w:t>
      </w:r>
      <w:r w:rsidR="00C46E19">
        <w:rPr>
          <w:rStyle w:val="normaltextrun"/>
          <w:rFonts w:ascii="Calibri" w:hAnsi="Calibri" w:cs="Calibri"/>
          <w:sz w:val="22"/>
          <w:szCs w:val="22"/>
        </w:rPr>
        <w:t>request and</w:t>
      </w:r>
      <w:r>
        <w:rPr>
          <w:rStyle w:val="normaltextrun"/>
          <w:rFonts w:ascii="Calibri" w:hAnsi="Calibri" w:cs="Calibri"/>
          <w:sz w:val="22"/>
          <w:szCs w:val="22"/>
        </w:rPr>
        <w:t xml:space="preserve"> will work to ensure our institution gets the full value out of this event. </w:t>
      </w:r>
      <w:r>
        <w:rPr>
          <w:rStyle w:val="eop"/>
          <w:rFonts w:ascii="Calibri" w:hAnsi="Calibri" w:cs="Calibri"/>
          <w:sz w:val="22"/>
          <w:szCs w:val="22"/>
        </w:rPr>
        <w:t> </w:t>
      </w:r>
    </w:p>
    <w:p w14:paraId="4A94D125" w14:textId="260CE28E" w:rsidR="009A467D" w:rsidRDefault="009A467D" w:rsidP="009A467D">
      <w:pPr>
        <w:rPr>
          <w:rFonts w:ascii="Arial" w:hAnsi="Arial" w:cs="Arial"/>
        </w:rPr>
      </w:pPr>
    </w:p>
    <w:p w14:paraId="32D82EAA" w14:textId="769E69A5" w:rsidR="00EE7E7D" w:rsidRDefault="00EE7E7D" w:rsidP="00EE7E7D">
      <w:pPr>
        <w:pStyle w:val="paragraph"/>
        <w:spacing w:before="0" w:beforeAutospacing="0" w:after="0" w:afterAutospacing="0"/>
        <w:textAlignment w:val="baseline"/>
        <w:rPr>
          <w:rStyle w:val="eop"/>
          <w:rFonts w:ascii="Calibri" w:hAnsi="Calibri" w:cs="Segoe UI"/>
          <w:color w:val="262626"/>
          <w:sz w:val="22"/>
          <w:szCs w:val="22"/>
        </w:rPr>
      </w:pPr>
      <w:r>
        <w:rPr>
          <w:rStyle w:val="normaltextrun"/>
          <w:rFonts w:ascii="Calibri" w:hAnsi="Calibri" w:cs="Segoe UI"/>
          <w:color w:val="262626"/>
          <w:sz w:val="22"/>
          <w:szCs w:val="22"/>
        </w:rPr>
        <w:t>Sincerely,</w:t>
      </w:r>
      <w:r>
        <w:rPr>
          <w:rStyle w:val="eop"/>
          <w:rFonts w:ascii="Calibri" w:hAnsi="Calibri" w:cs="Segoe UI"/>
          <w:color w:val="262626"/>
          <w:sz w:val="22"/>
          <w:szCs w:val="22"/>
        </w:rPr>
        <w:t> </w:t>
      </w:r>
    </w:p>
    <w:p w14:paraId="3647CB37" w14:textId="77777777" w:rsidR="00EE7E7D" w:rsidRPr="00EE7E7D" w:rsidRDefault="00EE7E7D" w:rsidP="00EE7E7D">
      <w:pPr>
        <w:pStyle w:val="paragraph"/>
        <w:spacing w:before="0" w:beforeAutospacing="0" w:after="0" w:afterAutospacing="0"/>
        <w:textAlignment w:val="baseline"/>
        <w:rPr>
          <w:rFonts w:ascii="Calibri" w:hAnsi="Calibri" w:cs="Segoe UI"/>
          <w:color w:val="262626"/>
          <w:sz w:val="22"/>
          <w:szCs w:val="22"/>
        </w:rPr>
      </w:pPr>
    </w:p>
    <w:p w14:paraId="6B156FAA" w14:textId="6E34B205" w:rsidR="00EE7E7D" w:rsidRDefault="00EE7E7D" w:rsidP="00EE7E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INSERT SIGNATURE</w:t>
      </w:r>
      <w:r>
        <w:rPr>
          <w:rStyle w:val="eop"/>
          <w:rFonts w:ascii="Calibri" w:hAnsi="Calibri" w:cs="Segoe UI"/>
          <w:sz w:val="22"/>
          <w:szCs w:val="22"/>
        </w:rPr>
        <w:t> </w:t>
      </w:r>
    </w:p>
    <w:p w14:paraId="3069C565" w14:textId="77777777" w:rsidR="00EE7E7D" w:rsidRDefault="00EE7E7D" w:rsidP="00EE7E7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4C67840" w14:textId="77777777" w:rsidR="00EE7E7D" w:rsidRDefault="00EE7E7D" w:rsidP="00EE7E7D">
      <w:pPr>
        <w:pStyle w:val="paragraph"/>
        <w:spacing w:before="0" w:beforeAutospacing="0" w:after="0" w:afterAutospacing="0"/>
        <w:textAlignment w:val="baseline"/>
        <w:rPr>
          <w:rFonts w:ascii="Segoe UI" w:hAnsi="Segoe UI" w:cs="Segoe UI"/>
          <w:sz w:val="18"/>
          <w:szCs w:val="18"/>
        </w:rPr>
      </w:pPr>
      <w:r w:rsidRPr="77813514">
        <w:rPr>
          <w:rStyle w:val="normaltextrun"/>
          <w:rFonts w:ascii="Calibri" w:hAnsi="Calibri" w:cs="Segoe UI"/>
          <w:sz w:val="22"/>
          <w:szCs w:val="22"/>
        </w:rPr>
        <w:t>TITLE</w:t>
      </w:r>
      <w:r w:rsidRPr="77813514">
        <w:rPr>
          <w:rStyle w:val="eop"/>
          <w:rFonts w:ascii="Calibri" w:hAnsi="Calibri" w:cs="Segoe UI"/>
          <w:sz w:val="22"/>
          <w:szCs w:val="22"/>
        </w:rPr>
        <w:t> </w:t>
      </w:r>
    </w:p>
    <w:p w14:paraId="7EDA51B7" w14:textId="1EDB3ABE" w:rsidR="1B77BF0D" w:rsidRDefault="1B77BF0D" w:rsidP="77813514">
      <w:pPr>
        <w:pStyle w:val="paragraph"/>
        <w:spacing w:before="0" w:beforeAutospacing="0" w:after="0" w:afterAutospacing="0" w:line="259" w:lineRule="auto"/>
      </w:pPr>
      <w:r w:rsidRPr="77813514">
        <w:rPr>
          <w:rStyle w:val="normaltextrun"/>
          <w:rFonts w:ascii="Calibri" w:hAnsi="Calibri" w:cs="Segoe UI"/>
          <w:sz w:val="22"/>
          <w:szCs w:val="22"/>
        </w:rPr>
        <w:t>ORGANIZATION NAME</w:t>
      </w:r>
    </w:p>
    <w:p w14:paraId="76919BB4" w14:textId="77777777" w:rsidR="00EE7E7D" w:rsidRPr="009A467D" w:rsidRDefault="00EE7E7D" w:rsidP="00EE7E7D">
      <w:pPr>
        <w:rPr>
          <w:rFonts w:ascii="Arial" w:hAnsi="Arial" w:cs="Arial"/>
        </w:rPr>
      </w:pPr>
    </w:p>
    <w:p w14:paraId="575C2CE3" w14:textId="77777777" w:rsidR="00EE7E7D" w:rsidRPr="009A467D" w:rsidRDefault="00EE7E7D" w:rsidP="009A467D">
      <w:pPr>
        <w:rPr>
          <w:rFonts w:ascii="Arial" w:hAnsi="Arial" w:cs="Arial"/>
        </w:rPr>
      </w:pPr>
    </w:p>
    <w:sectPr w:rsidR="00EE7E7D" w:rsidRPr="009A467D" w:rsidSect="00CB58BE">
      <w:headerReference w:type="default" r:id="rId15"/>
      <w:pgSz w:w="12240" w:h="15840"/>
      <w:pgMar w:top="144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E09E" w14:textId="77777777" w:rsidR="00DC74AB" w:rsidRDefault="00DC74AB">
      <w:r>
        <w:separator/>
      </w:r>
    </w:p>
  </w:endnote>
  <w:endnote w:type="continuationSeparator" w:id="0">
    <w:p w14:paraId="2DBE6688" w14:textId="77777777" w:rsidR="00DC74AB" w:rsidRDefault="00DC74AB">
      <w:r>
        <w:continuationSeparator/>
      </w:r>
    </w:p>
  </w:endnote>
  <w:endnote w:type="continuationNotice" w:id="1">
    <w:p w14:paraId="790A7AD3" w14:textId="77777777" w:rsidR="00DC74AB" w:rsidRDefault="00DC7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AD77" w14:textId="77777777" w:rsidR="00DC74AB" w:rsidRDefault="00DC74AB">
      <w:r>
        <w:separator/>
      </w:r>
    </w:p>
  </w:footnote>
  <w:footnote w:type="continuationSeparator" w:id="0">
    <w:p w14:paraId="4CDD1175" w14:textId="77777777" w:rsidR="00DC74AB" w:rsidRDefault="00DC74AB">
      <w:r>
        <w:continuationSeparator/>
      </w:r>
    </w:p>
  </w:footnote>
  <w:footnote w:type="continuationNotice" w:id="1">
    <w:p w14:paraId="3561B98E" w14:textId="77777777" w:rsidR="00DC74AB" w:rsidRDefault="00DC7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A863" w14:textId="0A2D4A21" w:rsidR="006E18E6" w:rsidRDefault="006E18E6" w:rsidP="006E18E6">
    <w:pPr>
      <w:pStyle w:val="Header"/>
      <w:tabs>
        <w:tab w:val="clear" w:pos="4320"/>
        <w:tab w:val="clear" w:pos="8640"/>
      </w:tabs>
      <w:jc w:val="right"/>
      <w:rPr>
        <w:rFonts w:ascii="Trebuchet MS" w:hAnsi="Trebuchet MS"/>
        <w:b/>
        <w:sz w:val="18"/>
        <w:szCs w:val="18"/>
      </w:rPr>
    </w:pPr>
    <w:r>
      <w:rPr>
        <w:noProof/>
      </w:rPr>
      <w:drawing>
        <wp:anchor distT="0" distB="0" distL="114300" distR="114300" simplePos="0" relativeHeight="251658241" behindDoc="1" locked="0" layoutInCell="1" allowOverlap="1" wp14:anchorId="6F16C0E7" wp14:editId="3B570211">
          <wp:simplePos x="0" y="0"/>
          <wp:positionH relativeFrom="column">
            <wp:posOffset>-323215</wp:posOffset>
          </wp:positionH>
          <wp:positionV relativeFrom="paragraph">
            <wp:posOffset>6985</wp:posOffset>
          </wp:positionV>
          <wp:extent cx="1074420" cy="1074420"/>
          <wp:effectExtent l="0" t="0" r="0" b="0"/>
          <wp:wrapTight wrapText="bothSides">
            <wp:wrapPolygon edited="0">
              <wp:start x="0" y="0"/>
              <wp:lineTo x="0" y="21064"/>
              <wp:lineTo x="21064" y="21064"/>
              <wp:lineTo x="210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18"/>
        <w:szCs w:val="18"/>
      </w:rPr>
      <w:tab/>
    </w:r>
    <w:r>
      <w:rPr>
        <w:rFonts w:ascii="Trebuchet MS" w:hAnsi="Trebuchet MS"/>
        <w:b/>
        <w:sz w:val="18"/>
        <w:szCs w:val="18"/>
      </w:rPr>
      <w:tab/>
    </w:r>
    <w:r>
      <w:rPr>
        <w:rFonts w:ascii="Trebuchet MS" w:hAnsi="Trebuchet MS"/>
        <w:b/>
        <w:sz w:val="18"/>
        <w:szCs w:val="18"/>
      </w:rPr>
      <w:tab/>
    </w:r>
    <w:r>
      <w:rPr>
        <w:rFonts w:ascii="Trebuchet MS" w:hAnsi="Trebuchet MS"/>
        <w:b/>
        <w:sz w:val="18"/>
        <w:szCs w:val="18"/>
      </w:rPr>
      <w:tab/>
    </w:r>
    <w:r>
      <w:rPr>
        <w:rFonts w:ascii="Trebuchet MS" w:hAnsi="Trebuchet MS"/>
        <w:b/>
        <w:sz w:val="18"/>
        <w:szCs w:val="18"/>
      </w:rPr>
      <w:tab/>
    </w:r>
  </w:p>
  <w:p w14:paraId="47B136AD" w14:textId="00BCDA38" w:rsidR="006E18E6" w:rsidRDefault="006E18E6" w:rsidP="006E18E6">
    <w:pPr>
      <w:pStyle w:val="Header"/>
      <w:tabs>
        <w:tab w:val="clear" w:pos="4320"/>
        <w:tab w:val="clear" w:pos="8640"/>
      </w:tabs>
      <w:jc w:val="right"/>
      <w:rPr>
        <w:rFonts w:ascii="Trebuchet MS" w:hAnsi="Trebuchet MS"/>
        <w:b/>
        <w:sz w:val="18"/>
        <w:szCs w:val="18"/>
      </w:rPr>
    </w:pPr>
  </w:p>
  <w:p w14:paraId="45375BB6" w14:textId="77C736B7" w:rsidR="006E18E6" w:rsidRDefault="006E18E6" w:rsidP="00CB58BE">
    <w:pPr>
      <w:pStyle w:val="Header"/>
      <w:tabs>
        <w:tab w:val="clear" w:pos="4320"/>
        <w:tab w:val="clear" w:pos="8640"/>
      </w:tabs>
      <w:rPr>
        <w:rFonts w:ascii="Trebuchet MS" w:hAnsi="Trebuchet MS"/>
        <w:b/>
        <w:sz w:val="18"/>
        <w:szCs w:val="18"/>
      </w:rPr>
    </w:pPr>
  </w:p>
  <w:p w14:paraId="308B0CB5" w14:textId="617349E7" w:rsidR="00B16964" w:rsidRDefault="00B16964" w:rsidP="00CB58BE">
    <w:pPr>
      <w:pStyle w:val="Header"/>
      <w:tabs>
        <w:tab w:val="clear" w:pos="4320"/>
        <w:tab w:val="clear" w:pos="8640"/>
      </w:tabs>
      <w:rPr>
        <w:rFonts w:ascii="Trebuchet MS" w:hAnsi="Trebuchet MS"/>
        <w:b/>
        <w:sz w:val="18"/>
        <w:szCs w:val="18"/>
      </w:rPr>
    </w:pPr>
  </w:p>
  <w:p w14:paraId="1EE70E11" w14:textId="21137247" w:rsidR="00B16964" w:rsidRDefault="00B16964" w:rsidP="00CB58BE">
    <w:pPr>
      <w:pStyle w:val="Header"/>
      <w:tabs>
        <w:tab w:val="clear" w:pos="4320"/>
        <w:tab w:val="clear" w:pos="8640"/>
      </w:tabs>
      <w:rPr>
        <w:rFonts w:ascii="Trebuchet MS" w:hAnsi="Trebuchet MS"/>
        <w:b/>
        <w:sz w:val="18"/>
        <w:szCs w:val="18"/>
      </w:rPr>
    </w:pPr>
  </w:p>
  <w:p w14:paraId="0213C7F1" w14:textId="4BEA1A3A" w:rsidR="00B16964" w:rsidRDefault="00B16964" w:rsidP="00CB58BE">
    <w:pPr>
      <w:pStyle w:val="Header"/>
      <w:tabs>
        <w:tab w:val="clear" w:pos="4320"/>
        <w:tab w:val="clear" w:pos="8640"/>
      </w:tabs>
      <w:rPr>
        <w:rFonts w:ascii="Trebuchet MS" w:hAnsi="Trebuchet MS"/>
        <w:b/>
        <w:sz w:val="18"/>
        <w:szCs w:val="18"/>
      </w:rPr>
    </w:pPr>
  </w:p>
  <w:p w14:paraId="6EFD0D52" w14:textId="7CF4E2FE" w:rsidR="00B16964" w:rsidRDefault="00B16964" w:rsidP="00CB58BE">
    <w:pPr>
      <w:pStyle w:val="Header"/>
      <w:tabs>
        <w:tab w:val="clear" w:pos="4320"/>
        <w:tab w:val="clear" w:pos="8640"/>
      </w:tabs>
      <w:rPr>
        <w:rFonts w:ascii="Trebuchet MS" w:hAnsi="Trebuchet MS"/>
        <w:b/>
        <w:sz w:val="18"/>
        <w:szCs w:val="18"/>
      </w:rPr>
    </w:pPr>
  </w:p>
  <w:p w14:paraId="254DE49F" w14:textId="0A0DDAFB" w:rsidR="00716588" w:rsidRDefault="00B16964" w:rsidP="00CB58BE">
    <w:pPr>
      <w:pStyle w:val="Header"/>
      <w:tabs>
        <w:tab w:val="clear" w:pos="4320"/>
        <w:tab w:val="clear" w:pos="8640"/>
      </w:tabs>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58240" behindDoc="0" locked="0" layoutInCell="1" allowOverlap="1" wp14:anchorId="56F35787" wp14:editId="775139BD">
              <wp:simplePos x="0" y="0"/>
              <wp:positionH relativeFrom="column">
                <wp:posOffset>-360680</wp:posOffset>
              </wp:positionH>
              <wp:positionV relativeFrom="paragraph">
                <wp:posOffset>165100</wp:posOffset>
              </wp:positionV>
              <wp:extent cx="6850380" cy="3810"/>
              <wp:effectExtent l="7620" t="698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type id="_x0000_t32" coordsize="21600,21600" o:oned="t" filled="f" o:spt="32" path="m,l21600,21600e" w14:anchorId="2895D81C">
              <v:path fillok="f" arrowok="t" o:connecttype="none"/>
              <o:lock v:ext="edit" shapetype="t"/>
            </v:shapetype>
            <v:shape id="Straight Arrow Connector 3" style="position:absolute;margin-left:-28.4pt;margin-top:13pt;width:539.4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"/>
          </w:pict>
        </mc:Fallback>
      </mc:AlternateContent>
    </w:r>
  </w:p>
  <w:p w14:paraId="50D15C16" w14:textId="6AC83DD3" w:rsidR="005725F2" w:rsidRPr="00EA4809" w:rsidRDefault="005725F2" w:rsidP="00CB58BE">
    <w:pPr>
      <w:pStyle w:val="Header"/>
      <w:tabs>
        <w:tab w:val="clear" w:pos="4320"/>
        <w:tab w:val="clear" w:pos="8640"/>
      </w:tabs>
      <w:rPr>
        <w:rFonts w:ascii="Trebuchet MS" w:hAnsi="Trebuchet M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09"/>
    <w:rsid w:val="00001C21"/>
    <w:rsid w:val="00011AC5"/>
    <w:rsid w:val="0001375A"/>
    <w:rsid w:val="00016026"/>
    <w:rsid w:val="0001613C"/>
    <w:rsid w:val="0002226A"/>
    <w:rsid w:val="00037153"/>
    <w:rsid w:val="00043BD7"/>
    <w:rsid w:val="000451B7"/>
    <w:rsid w:val="000A7AD9"/>
    <w:rsid w:val="000B5062"/>
    <w:rsid w:val="000D1EA9"/>
    <w:rsid w:val="000E2C63"/>
    <w:rsid w:val="00103DE3"/>
    <w:rsid w:val="001135DB"/>
    <w:rsid w:val="00166F9A"/>
    <w:rsid w:val="00167134"/>
    <w:rsid w:val="00175455"/>
    <w:rsid w:val="0017678D"/>
    <w:rsid w:val="001954FC"/>
    <w:rsid w:val="001A2FF9"/>
    <w:rsid w:val="001B3AC3"/>
    <w:rsid w:val="001F2276"/>
    <w:rsid w:val="0021270A"/>
    <w:rsid w:val="0022188F"/>
    <w:rsid w:val="002634E3"/>
    <w:rsid w:val="002A1B4F"/>
    <w:rsid w:val="002A54BA"/>
    <w:rsid w:val="002A79AC"/>
    <w:rsid w:val="002B5821"/>
    <w:rsid w:val="002D793F"/>
    <w:rsid w:val="002F2E68"/>
    <w:rsid w:val="002F3E84"/>
    <w:rsid w:val="00344093"/>
    <w:rsid w:val="00345298"/>
    <w:rsid w:val="00384FFD"/>
    <w:rsid w:val="003A0630"/>
    <w:rsid w:val="003C4262"/>
    <w:rsid w:val="003C4E1C"/>
    <w:rsid w:val="003C7B39"/>
    <w:rsid w:val="003D066E"/>
    <w:rsid w:val="003F3869"/>
    <w:rsid w:val="00404A83"/>
    <w:rsid w:val="00405AB6"/>
    <w:rsid w:val="0044517C"/>
    <w:rsid w:val="00473645"/>
    <w:rsid w:val="00492090"/>
    <w:rsid w:val="00492D35"/>
    <w:rsid w:val="004C58B0"/>
    <w:rsid w:val="004C5CCF"/>
    <w:rsid w:val="00503FBC"/>
    <w:rsid w:val="005178DC"/>
    <w:rsid w:val="005425A5"/>
    <w:rsid w:val="00562BDD"/>
    <w:rsid w:val="005725F2"/>
    <w:rsid w:val="005F0381"/>
    <w:rsid w:val="005F3F78"/>
    <w:rsid w:val="005F5EF1"/>
    <w:rsid w:val="00625E99"/>
    <w:rsid w:val="006648E9"/>
    <w:rsid w:val="006A7B62"/>
    <w:rsid w:val="006B0C01"/>
    <w:rsid w:val="006B438B"/>
    <w:rsid w:val="006D7417"/>
    <w:rsid w:val="006E18E6"/>
    <w:rsid w:val="006E6A2C"/>
    <w:rsid w:val="00716588"/>
    <w:rsid w:val="00773A3A"/>
    <w:rsid w:val="00792510"/>
    <w:rsid w:val="00796E2B"/>
    <w:rsid w:val="007E33F7"/>
    <w:rsid w:val="0080200A"/>
    <w:rsid w:val="0080587B"/>
    <w:rsid w:val="00822AFB"/>
    <w:rsid w:val="00826B0B"/>
    <w:rsid w:val="00885504"/>
    <w:rsid w:val="00902EBF"/>
    <w:rsid w:val="00910B75"/>
    <w:rsid w:val="00917F3C"/>
    <w:rsid w:val="0092580B"/>
    <w:rsid w:val="009262FC"/>
    <w:rsid w:val="0094176A"/>
    <w:rsid w:val="00961257"/>
    <w:rsid w:val="00965988"/>
    <w:rsid w:val="009865B8"/>
    <w:rsid w:val="009A467D"/>
    <w:rsid w:val="009D512E"/>
    <w:rsid w:val="00A13DF5"/>
    <w:rsid w:val="00A24085"/>
    <w:rsid w:val="00A60BC4"/>
    <w:rsid w:val="00A9047B"/>
    <w:rsid w:val="00A90699"/>
    <w:rsid w:val="00A92340"/>
    <w:rsid w:val="00A958A0"/>
    <w:rsid w:val="00AA2B66"/>
    <w:rsid w:val="00AE072C"/>
    <w:rsid w:val="00AF144A"/>
    <w:rsid w:val="00B16964"/>
    <w:rsid w:val="00B207DB"/>
    <w:rsid w:val="00B420EC"/>
    <w:rsid w:val="00B708AB"/>
    <w:rsid w:val="00B70E07"/>
    <w:rsid w:val="00B91803"/>
    <w:rsid w:val="00BA0C8E"/>
    <w:rsid w:val="00BA2344"/>
    <w:rsid w:val="00BB4037"/>
    <w:rsid w:val="00BF082F"/>
    <w:rsid w:val="00BF131A"/>
    <w:rsid w:val="00BF50CD"/>
    <w:rsid w:val="00C206A9"/>
    <w:rsid w:val="00C220E0"/>
    <w:rsid w:val="00C30DA5"/>
    <w:rsid w:val="00C36CF9"/>
    <w:rsid w:val="00C46E19"/>
    <w:rsid w:val="00C56107"/>
    <w:rsid w:val="00C6564A"/>
    <w:rsid w:val="00C75A3D"/>
    <w:rsid w:val="00C906E8"/>
    <w:rsid w:val="00CA6E32"/>
    <w:rsid w:val="00CB356B"/>
    <w:rsid w:val="00CB58BE"/>
    <w:rsid w:val="00CC43F5"/>
    <w:rsid w:val="00CE1C9C"/>
    <w:rsid w:val="00CE5A0A"/>
    <w:rsid w:val="00CF0E55"/>
    <w:rsid w:val="00CF4BE3"/>
    <w:rsid w:val="00D03E36"/>
    <w:rsid w:val="00D20C8D"/>
    <w:rsid w:val="00D62504"/>
    <w:rsid w:val="00DA2E00"/>
    <w:rsid w:val="00DC7259"/>
    <w:rsid w:val="00DC74AB"/>
    <w:rsid w:val="00E1229C"/>
    <w:rsid w:val="00E264DC"/>
    <w:rsid w:val="00E50B67"/>
    <w:rsid w:val="00E87910"/>
    <w:rsid w:val="00EA4809"/>
    <w:rsid w:val="00EC0921"/>
    <w:rsid w:val="00EE7E7D"/>
    <w:rsid w:val="00F11D1C"/>
    <w:rsid w:val="00F214C4"/>
    <w:rsid w:val="00F635C7"/>
    <w:rsid w:val="00F94789"/>
    <w:rsid w:val="00FD429B"/>
    <w:rsid w:val="00FD4EBB"/>
    <w:rsid w:val="0DCE0AA9"/>
    <w:rsid w:val="1B77BF0D"/>
    <w:rsid w:val="3B54443B"/>
    <w:rsid w:val="3F1A7465"/>
    <w:rsid w:val="3F1D8099"/>
    <w:rsid w:val="4F257CB5"/>
    <w:rsid w:val="52CF5849"/>
    <w:rsid w:val="60682AC2"/>
    <w:rsid w:val="777DE8CF"/>
    <w:rsid w:val="77813514"/>
    <w:rsid w:val="7E86A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75AB4"/>
  <w15:chartTrackingRefBased/>
  <w15:docId w15:val="{73201785-AD7E-48BA-A2DE-7F32C8A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BodyText"/>
    <w:link w:val="Heading6Char"/>
    <w:qFormat/>
    <w:rsid w:val="00103DE3"/>
    <w:pPr>
      <w:keepNext/>
      <w:numPr>
        <w:ilvl w:val="5"/>
        <w:numId w:val="1"/>
      </w:numPr>
      <w:suppressAutoHyphens/>
      <w:spacing w:before="240" w:after="120"/>
      <w:outlineLvl w:val="5"/>
    </w:pPr>
    <w:rPr>
      <w:rFonts w:eastAsia="Arial Unicode MS" w:cs="Arial Unicode MS"/>
      <w:b/>
      <w:bCs/>
      <w:sz w:val="14"/>
      <w:szCs w:val="1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4809"/>
    <w:pPr>
      <w:tabs>
        <w:tab w:val="center" w:pos="4320"/>
        <w:tab w:val="right" w:pos="8640"/>
      </w:tabs>
    </w:pPr>
  </w:style>
  <w:style w:type="paragraph" w:styleId="Footer">
    <w:name w:val="footer"/>
    <w:basedOn w:val="Normal"/>
    <w:rsid w:val="00EA4809"/>
    <w:pPr>
      <w:tabs>
        <w:tab w:val="center" w:pos="4320"/>
        <w:tab w:val="right" w:pos="8640"/>
      </w:tabs>
    </w:pPr>
  </w:style>
  <w:style w:type="character" w:styleId="Strong">
    <w:name w:val="Strong"/>
    <w:qFormat/>
    <w:rsid w:val="00166F9A"/>
    <w:rPr>
      <w:b/>
      <w:bCs/>
    </w:rPr>
  </w:style>
  <w:style w:type="character" w:styleId="Hyperlink">
    <w:name w:val="Hyperlink"/>
    <w:rsid w:val="00166F9A"/>
    <w:rPr>
      <w:color w:val="0000FF"/>
      <w:u w:val="single"/>
    </w:rPr>
  </w:style>
  <w:style w:type="paragraph" w:styleId="PlainText">
    <w:name w:val="Plain Text"/>
    <w:basedOn w:val="Normal"/>
    <w:link w:val="PlainTextChar"/>
    <w:uiPriority w:val="99"/>
    <w:unhideWhenUsed/>
    <w:rsid w:val="00344093"/>
    <w:rPr>
      <w:rFonts w:ascii="Consolas" w:eastAsia="Calibri" w:hAnsi="Consolas"/>
      <w:sz w:val="21"/>
      <w:szCs w:val="21"/>
      <w:lang w:val="x-none" w:eastAsia="x-none"/>
    </w:rPr>
  </w:style>
  <w:style w:type="character" w:customStyle="1" w:styleId="PlainTextChar">
    <w:name w:val="Plain Text Char"/>
    <w:link w:val="PlainText"/>
    <w:uiPriority w:val="99"/>
    <w:rsid w:val="00344093"/>
    <w:rPr>
      <w:rFonts w:ascii="Consolas" w:eastAsia="Calibri" w:hAnsi="Consolas" w:cs="Consolas"/>
      <w:sz w:val="21"/>
      <w:szCs w:val="21"/>
    </w:rPr>
  </w:style>
  <w:style w:type="character" w:customStyle="1" w:styleId="Heading6Char">
    <w:name w:val="Heading 6 Char"/>
    <w:link w:val="Heading6"/>
    <w:rsid w:val="00103DE3"/>
    <w:rPr>
      <w:rFonts w:eastAsia="Arial Unicode MS" w:cs="Arial Unicode MS"/>
      <w:b/>
      <w:bCs/>
      <w:sz w:val="14"/>
      <w:szCs w:val="14"/>
      <w:lang w:eastAsia="ar-SA"/>
    </w:rPr>
  </w:style>
  <w:style w:type="paragraph" w:styleId="BodyText">
    <w:name w:val="Body Text"/>
    <w:basedOn w:val="Normal"/>
    <w:link w:val="BodyTextChar"/>
    <w:rsid w:val="00103DE3"/>
    <w:pPr>
      <w:spacing w:after="120"/>
    </w:pPr>
  </w:style>
  <w:style w:type="character" w:customStyle="1" w:styleId="BodyTextChar">
    <w:name w:val="Body Text Char"/>
    <w:link w:val="BodyText"/>
    <w:rsid w:val="00103DE3"/>
    <w:rPr>
      <w:sz w:val="24"/>
      <w:szCs w:val="24"/>
    </w:rPr>
  </w:style>
  <w:style w:type="paragraph" w:styleId="NoSpacing">
    <w:name w:val="No Spacing"/>
    <w:link w:val="NoSpacingChar"/>
    <w:uiPriority w:val="1"/>
    <w:qFormat/>
    <w:rsid w:val="00D03E36"/>
    <w:rPr>
      <w:rFonts w:ascii="Calibri" w:hAnsi="Calibri"/>
      <w:sz w:val="22"/>
      <w:szCs w:val="22"/>
    </w:rPr>
  </w:style>
  <w:style w:type="character" w:customStyle="1" w:styleId="NoSpacingChar">
    <w:name w:val="No Spacing Char"/>
    <w:link w:val="NoSpacing"/>
    <w:uiPriority w:val="1"/>
    <w:rsid w:val="00D03E36"/>
    <w:rPr>
      <w:rFonts w:ascii="Calibri" w:hAnsi="Calibri"/>
      <w:sz w:val="22"/>
      <w:szCs w:val="22"/>
    </w:rPr>
  </w:style>
  <w:style w:type="paragraph" w:styleId="BalloonText">
    <w:name w:val="Balloon Text"/>
    <w:basedOn w:val="Normal"/>
    <w:link w:val="BalloonTextChar"/>
    <w:rsid w:val="00C906E8"/>
    <w:rPr>
      <w:rFonts w:ascii="Segoe UI" w:hAnsi="Segoe UI" w:cs="Segoe UI"/>
      <w:sz w:val="18"/>
      <w:szCs w:val="18"/>
    </w:rPr>
  </w:style>
  <w:style w:type="character" w:customStyle="1" w:styleId="BalloonTextChar">
    <w:name w:val="Balloon Text Char"/>
    <w:basedOn w:val="DefaultParagraphFont"/>
    <w:link w:val="BalloonText"/>
    <w:rsid w:val="00C906E8"/>
    <w:rPr>
      <w:rFonts w:ascii="Segoe UI" w:hAnsi="Segoe UI" w:cs="Segoe UI"/>
      <w:sz w:val="18"/>
      <w:szCs w:val="18"/>
    </w:rPr>
  </w:style>
  <w:style w:type="paragraph" w:customStyle="1" w:styleId="paragraph">
    <w:name w:val="paragraph"/>
    <w:basedOn w:val="Normal"/>
    <w:rsid w:val="009A467D"/>
    <w:pPr>
      <w:spacing w:before="100" w:beforeAutospacing="1" w:after="100" w:afterAutospacing="1"/>
    </w:pPr>
  </w:style>
  <w:style w:type="character" w:customStyle="1" w:styleId="normaltextrun">
    <w:name w:val="normaltextrun"/>
    <w:basedOn w:val="DefaultParagraphFont"/>
    <w:rsid w:val="009A467D"/>
  </w:style>
  <w:style w:type="character" w:customStyle="1" w:styleId="eop">
    <w:name w:val="eop"/>
    <w:basedOn w:val="DefaultParagraphFont"/>
    <w:rsid w:val="009A467D"/>
  </w:style>
  <w:style w:type="character" w:styleId="FollowedHyperlink">
    <w:name w:val="FollowedHyperlink"/>
    <w:basedOn w:val="DefaultParagraphFont"/>
    <w:rsid w:val="00445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0197">
      <w:bodyDiv w:val="1"/>
      <w:marLeft w:val="0"/>
      <w:marRight w:val="0"/>
      <w:marTop w:val="0"/>
      <w:marBottom w:val="0"/>
      <w:divBdr>
        <w:top w:val="none" w:sz="0" w:space="0" w:color="auto"/>
        <w:left w:val="none" w:sz="0" w:space="0" w:color="auto"/>
        <w:bottom w:val="none" w:sz="0" w:space="0" w:color="auto"/>
        <w:right w:val="none" w:sz="0" w:space="0" w:color="auto"/>
      </w:divBdr>
      <w:divsChild>
        <w:div w:id="159520">
          <w:marLeft w:val="0"/>
          <w:marRight w:val="0"/>
          <w:marTop w:val="0"/>
          <w:marBottom w:val="0"/>
          <w:divBdr>
            <w:top w:val="none" w:sz="0" w:space="0" w:color="auto"/>
            <w:left w:val="none" w:sz="0" w:space="0" w:color="auto"/>
            <w:bottom w:val="none" w:sz="0" w:space="0" w:color="auto"/>
            <w:right w:val="none" w:sz="0" w:space="0" w:color="auto"/>
          </w:divBdr>
        </w:div>
        <w:div w:id="231087973">
          <w:marLeft w:val="0"/>
          <w:marRight w:val="0"/>
          <w:marTop w:val="0"/>
          <w:marBottom w:val="0"/>
          <w:divBdr>
            <w:top w:val="none" w:sz="0" w:space="0" w:color="auto"/>
            <w:left w:val="none" w:sz="0" w:space="0" w:color="auto"/>
            <w:bottom w:val="none" w:sz="0" w:space="0" w:color="auto"/>
            <w:right w:val="none" w:sz="0" w:space="0" w:color="auto"/>
          </w:divBdr>
        </w:div>
        <w:div w:id="913201545">
          <w:marLeft w:val="0"/>
          <w:marRight w:val="0"/>
          <w:marTop w:val="0"/>
          <w:marBottom w:val="0"/>
          <w:divBdr>
            <w:top w:val="none" w:sz="0" w:space="0" w:color="auto"/>
            <w:left w:val="none" w:sz="0" w:space="0" w:color="auto"/>
            <w:bottom w:val="none" w:sz="0" w:space="0" w:color="auto"/>
            <w:right w:val="none" w:sz="0" w:space="0" w:color="auto"/>
          </w:divBdr>
        </w:div>
        <w:div w:id="1112171477">
          <w:marLeft w:val="0"/>
          <w:marRight w:val="0"/>
          <w:marTop w:val="0"/>
          <w:marBottom w:val="0"/>
          <w:divBdr>
            <w:top w:val="none" w:sz="0" w:space="0" w:color="auto"/>
            <w:left w:val="none" w:sz="0" w:space="0" w:color="auto"/>
            <w:bottom w:val="none" w:sz="0" w:space="0" w:color="auto"/>
            <w:right w:val="none" w:sz="0" w:space="0" w:color="auto"/>
          </w:divBdr>
        </w:div>
        <w:div w:id="1221403942">
          <w:marLeft w:val="0"/>
          <w:marRight w:val="0"/>
          <w:marTop w:val="0"/>
          <w:marBottom w:val="0"/>
          <w:divBdr>
            <w:top w:val="none" w:sz="0" w:space="0" w:color="auto"/>
            <w:left w:val="none" w:sz="0" w:space="0" w:color="auto"/>
            <w:bottom w:val="none" w:sz="0" w:space="0" w:color="auto"/>
            <w:right w:val="none" w:sz="0" w:space="0" w:color="auto"/>
          </w:divBdr>
        </w:div>
        <w:div w:id="1512140265">
          <w:marLeft w:val="0"/>
          <w:marRight w:val="0"/>
          <w:marTop w:val="0"/>
          <w:marBottom w:val="0"/>
          <w:divBdr>
            <w:top w:val="none" w:sz="0" w:space="0" w:color="auto"/>
            <w:left w:val="none" w:sz="0" w:space="0" w:color="auto"/>
            <w:bottom w:val="none" w:sz="0" w:space="0" w:color="auto"/>
            <w:right w:val="none" w:sz="0" w:space="0" w:color="auto"/>
          </w:divBdr>
        </w:div>
        <w:div w:id="1936940681">
          <w:marLeft w:val="0"/>
          <w:marRight w:val="0"/>
          <w:marTop w:val="0"/>
          <w:marBottom w:val="0"/>
          <w:divBdr>
            <w:top w:val="none" w:sz="0" w:space="0" w:color="auto"/>
            <w:left w:val="none" w:sz="0" w:space="0" w:color="auto"/>
            <w:bottom w:val="none" w:sz="0" w:space="0" w:color="auto"/>
            <w:right w:val="none" w:sz="0" w:space="0" w:color="auto"/>
          </w:divBdr>
        </w:div>
        <w:div w:id="2083870860">
          <w:marLeft w:val="0"/>
          <w:marRight w:val="0"/>
          <w:marTop w:val="0"/>
          <w:marBottom w:val="0"/>
          <w:divBdr>
            <w:top w:val="none" w:sz="0" w:space="0" w:color="auto"/>
            <w:left w:val="none" w:sz="0" w:space="0" w:color="auto"/>
            <w:bottom w:val="none" w:sz="0" w:space="0" w:color="auto"/>
            <w:right w:val="none" w:sz="0" w:space="0" w:color="auto"/>
          </w:divBdr>
        </w:div>
      </w:divsChild>
    </w:div>
    <w:div w:id="732393672">
      <w:bodyDiv w:val="1"/>
      <w:marLeft w:val="0"/>
      <w:marRight w:val="0"/>
      <w:marTop w:val="0"/>
      <w:marBottom w:val="0"/>
      <w:divBdr>
        <w:top w:val="none" w:sz="0" w:space="0" w:color="auto"/>
        <w:left w:val="none" w:sz="0" w:space="0" w:color="auto"/>
        <w:bottom w:val="none" w:sz="0" w:space="0" w:color="auto"/>
        <w:right w:val="none" w:sz="0" w:space="0" w:color="auto"/>
      </w:divBdr>
      <w:divsChild>
        <w:div w:id="1589581710">
          <w:marLeft w:val="0"/>
          <w:marRight w:val="0"/>
          <w:marTop w:val="0"/>
          <w:marBottom w:val="0"/>
          <w:divBdr>
            <w:top w:val="none" w:sz="0" w:space="0" w:color="auto"/>
            <w:left w:val="none" w:sz="0" w:space="0" w:color="auto"/>
            <w:bottom w:val="none" w:sz="0" w:space="0" w:color="auto"/>
            <w:right w:val="none" w:sz="0" w:space="0" w:color="auto"/>
          </w:divBdr>
          <w:divsChild>
            <w:div w:id="2025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8591">
      <w:bodyDiv w:val="1"/>
      <w:marLeft w:val="0"/>
      <w:marRight w:val="0"/>
      <w:marTop w:val="0"/>
      <w:marBottom w:val="0"/>
      <w:divBdr>
        <w:top w:val="none" w:sz="0" w:space="0" w:color="auto"/>
        <w:left w:val="none" w:sz="0" w:space="0" w:color="auto"/>
        <w:bottom w:val="none" w:sz="0" w:space="0" w:color="auto"/>
        <w:right w:val="none" w:sz="0" w:space="0" w:color="auto"/>
      </w:divBdr>
    </w:div>
    <w:div w:id="1477524302">
      <w:bodyDiv w:val="1"/>
      <w:marLeft w:val="0"/>
      <w:marRight w:val="0"/>
      <w:marTop w:val="0"/>
      <w:marBottom w:val="0"/>
      <w:divBdr>
        <w:top w:val="none" w:sz="0" w:space="0" w:color="auto"/>
        <w:left w:val="none" w:sz="0" w:space="0" w:color="auto"/>
        <w:bottom w:val="none" w:sz="0" w:space="0" w:color="auto"/>
        <w:right w:val="none" w:sz="0" w:space="0" w:color="auto"/>
      </w:divBdr>
      <w:divsChild>
        <w:div w:id="153060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liance-conference.com/p/cm/ld/fid=44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E9D5D8182B842B369753939373CCF" ma:contentTypeVersion="12" ma:contentTypeDescription="Create a new document." ma:contentTypeScope="" ma:versionID="595c98f69e5ebd321bda49857fb5037c">
  <xsd:schema xmlns:xsd="http://www.w3.org/2001/XMLSchema" xmlns:xs="http://www.w3.org/2001/XMLSchema" xmlns:p="http://schemas.microsoft.com/office/2006/metadata/properties" xmlns:ns2="ebd4167e-429c-454a-9baa-c80872e592a2" xmlns:ns3="454ffb5b-9413-42f5-86b6-dc48ea53da87" targetNamespace="http://schemas.microsoft.com/office/2006/metadata/properties" ma:root="true" ma:fieldsID="828909a4541cb9fb11ecccac30e7e1ad" ns2:_="" ns3:_="">
    <xsd:import namespace="ebd4167e-429c-454a-9baa-c80872e592a2"/>
    <xsd:import namespace="454ffb5b-9413-42f5-86b6-dc48ea53d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167e-429c-454a-9baa-c80872e5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fb5b-9413-42f5-86b6-dc48ea53d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1869-00C6-4CB9-922B-0C490030F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647B5A-9753-47F6-ADE4-021F510EC586}">
  <ds:schemaRefs>
    <ds:schemaRef ds:uri="http://schemas.microsoft.com/sharepoint/v3/contenttype/forms"/>
  </ds:schemaRefs>
</ds:datastoreItem>
</file>

<file path=customXml/itemProps3.xml><?xml version="1.0" encoding="utf-8"?>
<ds:datastoreItem xmlns:ds="http://schemas.openxmlformats.org/officeDocument/2006/customXml" ds:itemID="{0E8F640B-0395-4367-8972-1A91D832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4167e-429c-454a-9baa-c80872e592a2"/>
    <ds:schemaRef ds:uri="454ffb5b-9413-42f5-86b6-dc48ea53d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427</Words>
  <Characters>2435</Characters>
  <Application>Microsoft Office Word</Application>
  <DocSecurity>0</DocSecurity>
  <Lines>20</Lines>
  <Paragraphs>5</Paragraphs>
  <ScaleCrop>false</ScaleCrop>
  <Company>Socious</Company>
  <LinksUpToDate>false</LinksUpToDate>
  <CharactersWithSpaces>2857</CharactersWithSpaces>
  <SharedDoc>false</SharedDoc>
  <HLinks>
    <vt:vector size="6" baseType="variant">
      <vt:variant>
        <vt:i4>1966151</vt:i4>
      </vt:variant>
      <vt:variant>
        <vt:i4>0</vt:i4>
      </vt:variant>
      <vt:variant>
        <vt:i4>0</vt:i4>
      </vt:variant>
      <vt:variant>
        <vt:i4>5</vt:i4>
      </vt:variant>
      <vt:variant>
        <vt:lpwstr>https://www.alliance-conference.com/p/cm/ld/fid=4459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23, 2007</dc:title>
  <dc:subject/>
  <dc:creator>Cathy Clifton</dc:creator>
  <cp:keywords/>
  <dc:description/>
  <cp:lastModifiedBy>Paige Ellis</cp:lastModifiedBy>
  <cp:revision>70</cp:revision>
  <cp:lastPrinted>2014-01-07T14:36:00Z</cp:lastPrinted>
  <dcterms:created xsi:type="dcterms:W3CDTF">2020-08-04T22:40:00Z</dcterms:created>
  <dcterms:modified xsi:type="dcterms:W3CDTF">2021-05-17T20:38:00Z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0x010100DCAE9D5D8182B842B369753939373CCF</vt:lpwstr>
  </property>
</Properties>
</file>